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KantorLista.pl to kursy walut w kantorach internetowych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Właśnie startuje kantorlista.pl, czyli strona dla wszystkich osób zainteresowanych wymianą walut w kantorach internetowych.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Kantorlista.pl będzie więc skierowana przede wszystkim do: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przedsiębiorców,</w:t>
      </w:r>
    </w:p>
    <w:p>
      <w:r>
        <w:rPr>
          <w:rFonts w:ascii="calibri" w:hAnsi="calibri" w:eastAsia="calibri" w:cs="calibri"/>
          <w:sz w:val="24"/>
          <w:szCs w:val="24"/>
        </w:rPr>
        <w:t xml:space="preserve">- emigracji zawodowej,</w:t>
      </w:r>
    </w:p>
    <w:p>
      <w:r>
        <w:rPr>
          <w:rFonts w:ascii="calibri" w:hAnsi="calibri" w:eastAsia="calibri" w:cs="calibri"/>
          <w:sz w:val="24"/>
          <w:szCs w:val="24"/>
        </w:rPr>
        <w:t xml:space="preserve">- turystów,</w:t>
      </w:r>
    </w:p>
    <w:p>
      <w:r>
        <w:rPr>
          <w:rFonts w:ascii="calibri" w:hAnsi="calibri" w:eastAsia="calibri" w:cs="calibri"/>
          <w:sz w:val="24"/>
          <w:szCs w:val="24"/>
        </w:rPr>
        <w:t xml:space="preserve">- osób dokonujących zakupów zagranicznych,</w:t>
      </w:r>
    </w:p>
    <w:p>
      <w:r>
        <w:rPr>
          <w:rFonts w:ascii="calibri" w:hAnsi="calibri" w:eastAsia="calibri" w:cs="calibri"/>
          <w:sz w:val="24"/>
          <w:szCs w:val="24"/>
        </w:rPr>
        <w:t xml:space="preserve">- i nie tylko...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Naszym celem jest stanie się najpopularniejszym portalem walutowym w Polsce, skupiając się na rzeczowym porównywaniu kursów wymiany walut i czterech głównych walutach: euro, dolar amerykański, frank szwajcarski oraz funt brytyjski.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Poznaj już teraz aktualne kursy wymiany walut w kantorach internetowych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KantorLista.pl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torlis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2024-04-24T11:02:29+02:00</dcterms:created>
  <dcterms:modified xsi:type="dcterms:W3CDTF">2024-04-24T11:02:29+02:00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